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BB45DB" w14:paraId="547D0B83" w14:textId="77777777" w:rsidTr="00B010D8">
        <w:trPr>
          <w:cantSplit/>
        </w:trPr>
        <w:tc>
          <w:tcPr>
            <w:tcW w:w="2015" w:type="dxa"/>
            <w:vAlign w:val="center"/>
          </w:tcPr>
          <w:p w14:paraId="5C5C6365" w14:textId="77777777" w:rsidR="004943D8" w:rsidRPr="00F13245" w:rsidRDefault="00F00A2D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5F5E04C3" w14:textId="77777777"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34E99C56" w14:textId="77777777" w:rsidR="004943D8" w:rsidRDefault="00F00A2D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ΠΟΛΥΤΕΧΝΙΚΗ ΣΧΟΛΗ</w:t>
            </w:r>
          </w:p>
          <w:p w14:paraId="011F4D83" w14:textId="77777777" w:rsidR="004943D8" w:rsidRPr="00F13245" w:rsidRDefault="00F00A2D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ΜΗΧΑΝΟΛΟΓΩΝ ΜΗΧΑΝΙΚΩΝ</w:t>
            </w:r>
          </w:p>
        </w:tc>
        <w:tc>
          <w:tcPr>
            <w:tcW w:w="3835" w:type="dxa"/>
            <w:vMerge w:val="restart"/>
          </w:tcPr>
          <w:p w14:paraId="28ED4BE5" w14:textId="77777777" w:rsidR="004943D8" w:rsidRPr="00F13245" w:rsidRDefault="00F00A2D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0FA7916" wp14:editId="4403F717">
                      <wp:extent cx="720000" cy="720000"/>
                      <wp:effectExtent l="0" t="0" r="4445" b="4445"/>
                      <wp:docPr id="30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ED9548E" w14:textId="77777777" w:rsidR="004943D8" w:rsidRDefault="00F00A2D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28DC040" w14:textId="77777777" w:rsidR="004943D8" w:rsidRPr="002444DA" w:rsidRDefault="00F00A2D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0FA7916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ED9548E" w14:textId="77777777" w:rsidR="004943D8" w:rsidRDefault="00F00A2D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28DC040" w14:textId="77777777" w:rsidR="004943D8" w:rsidRPr="002444DA" w:rsidRDefault="00F00A2D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285579A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07E71E5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DE43033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619FA21" w14:textId="77777777" w:rsidR="004943D8" w:rsidRPr="00F13245" w:rsidRDefault="00F00A2D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6D9DA983" w14:textId="77777777" w:rsidR="004943D8" w:rsidRPr="00F13245" w:rsidRDefault="00F00A2D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Αρ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BB45DB" w14:paraId="6D7E78C8" w14:textId="77777777" w:rsidTr="00B010D8">
        <w:trPr>
          <w:cantSplit/>
          <w:trHeight w:val="1073"/>
        </w:trPr>
        <w:tc>
          <w:tcPr>
            <w:tcW w:w="2015" w:type="dxa"/>
            <w:vMerge w:val="restart"/>
          </w:tcPr>
          <w:p w14:paraId="5C2F836B" w14:textId="77777777" w:rsidR="004943D8" w:rsidRPr="00F13245" w:rsidRDefault="00F00A2D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672B0CBD" wp14:editId="79949143">
                  <wp:extent cx="1080000" cy="1282500"/>
                  <wp:effectExtent l="0" t="0" r="6350" b="0"/>
                  <wp:docPr id="309" name="Εικόνα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25D1901E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392861E" w14:textId="77777777" w:rsidR="004943D8" w:rsidRPr="00F13245" w:rsidRDefault="00F00A2D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57302814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B45DB" w14:paraId="0B5A46C1" w14:textId="77777777" w:rsidTr="00B010D8">
        <w:trPr>
          <w:cantSplit/>
          <w:trHeight w:val="1072"/>
        </w:trPr>
        <w:tc>
          <w:tcPr>
            <w:tcW w:w="2015" w:type="dxa"/>
            <w:vMerge/>
          </w:tcPr>
          <w:p w14:paraId="27EC719E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34CF6FAC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14FBF8F2" w14:textId="77777777"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18A1F20" w14:textId="77777777" w:rsidR="004943D8" w:rsidRPr="00057D1F" w:rsidRDefault="00F00A2D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AD8E5D7" w14:textId="77777777" w:rsidR="004943D8" w:rsidRPr="00057D1F" w:rsidRDefault="00F00A2D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DF6536D" w14:textId="77777777" w:rsidR="004943D8" w:rsidRPr="00057D1F" w:rsidRDefault="00F00A2D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DEB7322" w14:textId="77777777" w:rsidR="004943D8" w:rsidRPr="00F13245" w:rsidRDefault="00F00A2D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7CACC6F9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1591D2D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72C110A0" w14:textId="77777777" w:rsidR="004943D8" w:rsidRPr="00F13245" w:rsidRDefault="00F00A2D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14:paraId="73A7BCB0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14:paraId="04FEA1CE" w14:textId="77777777" w:rsidR="004943D8" w:rsidRPr="00F13245" w:rsidRDefault="00F00A2D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14:paraId="379204AC" w14:textId="77777777" w:rsidR="004943D8" w:rsidRPr="00F13245" w:rsidRDefault="00F00A2D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</w:r>
      <w:r w:rsidRPr="00F13245">
        <w:rPr>
          <w:rFonts w:ascii="Calibri" w:hAnsi="Calibri" w:cs="Calibri"/>
        </w:rPr>
        <w:t xml:space="preserve">Η από </w:t>
      </w:r>
      <w:proofErr w:type="spellStart"/>
      <w:r w:rsidRPr="00F13245">
        <w:rPr>
          <w:rFonts w:ascii="Calibri" w:hAnsi="Calibri" w:cs="Calibri"/>
        </w:rPr>
        <w:t>ηη-μμ-εεεε</w:t>
      </w:r>
      <w:proofErr w:type="spellEnd"/>
      <w:r w:rsidRPr="00F13245">
        <w:rPr>
          <w:rFonts w:ascii="Calibri" w:hAnsi="Calibri" w:cs="Calibri"/>
        </w:rPr>
        <w:t xml:space="preserve"> πράξη ορισμού δικασίμου του Γ’ Τμήματος του </w:t>
      </w:r>
      <w:proofErr w:type="spellStart"/>
      <w:r w:rsidRPr="00F13245">
        <w:rPr>
          <w:rFonts w:ascii="Calibri" w:hAnsi="Calibri" w:cs="Calibri"/>
        </w:rPr>
        <w:t>ΣτΕ</w:t>
      </w:r>
      <w:proofErr w:type="spellEnd"/>
      <w:r w:rsidRPr="00F13245">
        <w:rPr>
          <w:rFonts w:ascii="Calibri" w:hAnsi="Calibri" w:cs="Calibri"/>
        </w:rPr>
        <w:t xml:space="preserve"> με συνημμένη την </w:t>
      </w:r>
      <w:proofErr w:type="spellStart"/>
      <w:r w:rsidRPr="00F13245">
        <w:rPr>
          <w:rFonts w:ascii="Calibri" w:hAnsi="Calibri" w:cs="Calibri"/>
        </w:rPr>
        <w:t>αρ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</w:rPr>
        <w:t>καταθ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  <w:lang w:val="en-US"/>
        </w:rPr>
        <w:t>xxxx</w:t>
      </w:r>
      <w:proofErr w:type="spellEnd"/>
      <w:r w:rsidRPr="00F13245">
        <w:rPr>
          <w:rFonts w:ascii="Calibri" w:hAnsi="Calibri" w:cs="Calibri"/>
        </w:rPr>
        <w:t>/</w:t>
      </w:r>
      <w:proofErr w:type="spellStart"/>
      <w:r w:rsidRPr="00F13245">
        <w:rPr>
          <w:rFonts w:ascii="Calibri" w:hAnsi="Calibri" w:cs="Calibri"/>
        </w:rPr>
        <w:t>εεεε</w:t>
      </w:r>
      <w:proofErr w:type="spellEnd"/>
      <w:r w:rsidRPr="00F13245">
        <w:rPr>
          <w:rFonts w:ascii="Calibri" w:hAnsi="Calibri" w:cs="Calibri"/>
        </w:rPr>
        <w:t xml:space="preserve">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14:paraId="77CA1418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14:paraId="1E71E637" w14:textId="77777777" w:rsidR="004943D8" w:rsidRPr="00F13245" w:rsidRDefault="00F00A2D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</w:t>
      </w:r>
      <w:r w:rsidRPr="00F13245">
        <w:rPr>
          <w:rFonts w:ascii="Calibri" w:hAnsi="Calibri" w:cs="Calibri"/>
          <w:noProof/>
          <w:sz w:val="22"/>
          <w:szCs w:val="22"/>
        </w:rPr>
        <w:t xml:space="preserve">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διαφορά.</w:t>
      </w:r>
    </w:p>
    <w:p w14:paraId="12998B73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787687C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0C02F3F" w14:textId="77777777" w:rsidR="004943D8" w:rsidRPr="00057D1F" w:rsidRDefault="00F00A2D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37E14154" w14:textId="77777777" w:rsidR="004943D8" w:rsidRPr="003949B0" w:rsidRDefault="00F00A2D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Μηχανολόγων Μηχανικών</w:t>
      </w:r>
    </w:p>
    <w:p w14:paraId="57940B41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6580B159" w14:textId="77777777" w:rsidR="004943D8" w:rsidRPr="00057D1F" w:rsidRDefault="00F00A2D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520A363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2028D0B4" w14:textId="77777777" w:rsidR="004943D8" w:rsidRPr="002A52EB" w:rsidRDefault="00F00A2D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8DB44A8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EE5D4DE" w14:textId="77777777" w:rsidR="004943D8" w:rsidRPr="00F13245" w:rsidRDefault="00F00A2D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022441D0" w14:textId="77777777" w:rsidR="004943D8" w:rsidRPr="00F13245" w:rsidRDefault="00F00A2D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 xml:space="preserve">που τηρείται στο αρχείο της </w:t>
      </w:r>
      <w:r w:rsidRPr="00F13245">
        <w:rPr>
          <w:rFonts w:ascii="Calibri" w:hAnsi="Calibri" w:cs="Calibri"/>
          <w:i/>
          <w:sz w:val="18"/>
          <w:szCs w:val="18"/>
        </w:rPr>
        <w:t>υπηρεσίας</w:t>
      </w:r>
    </w:p>
    <w:p w14:paraId="43FD7119" w14:textId="77777777"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CE8B030" w14:textId="77777777" w:rsidR="004943D8" w:rsidRPr="00F13245" w:rsidRDefault="00F00A2D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14:paraId="35BC05B1" w14:textId="77777777" w:rsidR="004943D8" w:rsidRPr="00F13245" w:rsidRDefault="00F00A2D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14:paraId="093332A4" w14:textId="77777777" w:rsidR="004943D8" w:rsidRPr="00F13245" w:rsidRDefault="00F00A2D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>(όπως προστ. με το άρθρ. 41 του νόμου 4055/2012)</w:t>
      </w:r>
    </w:p>
    <w:p w14:paraId="0C2A812B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5A9FBF4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533955B" w14:textId="77777777" w:rsidR="004943D8" w:rsidRPr="00F13245" w:rsidRDefault="00F00A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14:paraId="56F5BC78" w14:textId="77777777" w:rsidR="004943D8" w:rsidRPr="00F13245" w:rsidRDefault="00F00A2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Μηχανολόγων Μηχανικών</w:t>
      </w:r>
      <w:r w:rsidRPr="00F13245"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>, ύστερα από τη θετική εισήγηση του</w:t>
      </w:r>
      <w:r w:rsidRPr="00F13245">
        <w:rPr>
          <w:rFonts w:cs="Calibri"/>
        </w:rPr>
        <w:t xml:space="preserve"> Τομέα ……………………….. (συνεδρίαση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463/26-04-2018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 στη νόμιμη προθεσμία, υπέβαλαν υποψηφιότητα στο Πληροφοριακό Σύσ</w:t>
      </w:r>
      <w:r w:rsidRPr="00F13245">
        <w:rPr>
          <w:rFonts w:cs="Calibri"/>
        </w:rPr>
        <w:t>τημα «ΑΠΕΛΛΑ» (APP</w:t>
      </w:r>
      <w:proofErr w:type="spellStart"/>
      <w:r w:rsidRPr="00F13245">
        <w:rPr>
          <w:rFonts w:cs="Calibri"/>
          <w:lang w:val="en-US"/>
        </w:rPr>
        <w:t>xxxx</w:t>
      </w:r>
      <w:proofErr w:type="spellEnd"/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1 &amp; 2</w:t>
      </w:r>
      <w:r w:rsidRPr="00F13245">
        <w:rPr>
          <w:rFonts w:cs="Calibri"/>
        </w:rPr>
        <w:t>).</w:t>
      </w:r>
    </w:p>
    <w:p w14:paraId="2C4C1D8A" w14:textId="77777777" w:rsidR="004943D8" w:rsidRPr="00F13245" w:rsidRDefault="00F00A2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Μηχανολόγων Μηχανικών</w:t>
      </w:r>
      <w:r w:rsidRPr="00F13245">
        <w:rPr>
          <w:rFonts w:cs="Calibri"/>
        </w:rPr>
        <w:t xml:space="preserve"> στην συνεδρίασή της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37/20-3-2018 </w:t>
      </w:r>
      <w:r w:rsidRPr="00F13245">
        <w:rPr>
          <w:rFonts w:cs="Calibri"/>
        </w:rPr>
        <w:t xml:space="preserve">(εγκρίθηκε από τη Σύγκλητο του ΑΠΘ στη 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</w:t>
      </w:r>
      <w:proofErr w:type="spellStart"/>
      <w:r w:rsidRPr="00F13245">
        <w:rPr>
          <w:rFonts w:cs="Calibri"/>
        </w:rPr>
        <w:t>επικαιροποίηση</w:t>
      </w:r>
      <w:proofErr w:type="spellEnd"/>
      <w:r w:rsidRPr="00F13245">
        <w:rPr>
          <w:rFonts w:cs="Calibri"/>
        </w:rPr>
        <w:t xml:space="preserve"> του Μητρώου Εσωτερικών και Εξωτερικών μελών του Τμήματος </w:t>
      </w:r>
      <w:r w:rsidRPr="00F61264">
        <w:rPr>
          <w:rFonts w:cs="Calibri"/>
          <w:noProof/>
        </w:rPr>
        <w:t>Μηχανολόγων Μηχανικών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Πολυτεχνικής Σχολής</w:t>
      </w:r>
      <w:r w:rsidRPr="00F13245">
        <w:rPr>
          <w:rFonts w:cs="Calibri"/>
        </w:rPr>
        <w:t>, το οποίο κατόπιν αναρτήθηκε στο Π</w:t>
      </w:r>
      <w:r w:rsidRPr="00F13245">
        <w:rPr>
          <w:rFonts w:cs="Calibri"/>
        </w:rPr>
        <w:t>ληροφοριακό Σύστημα «ΑΠΕΛΛΑ», σύμφωνα με τα άρθρα 16 και 19 του ν. 4009/2011, όπως αντικαταστάθηκαν από το άρθρο 70 του ν.4386/2016, το άρθρο 4 του ν.4405/2016 και το άρθρο 30 του ν.4452/2017, την Φ.122.1/6/14241/Ζ2/27-01-2017 Υπουργική Απόφαση (ΦΕΚ 225/31</w:t>
      </w:r>
      <w:r w:rsidRPr="00F13245">
        <w:rPr>
          <w:rFonts w:cs="Calibri"/>
        </w:rPr>
        <w:t xml:space="preserve">-01-17 </w:t>
      </w:r>
      <w:proofErr w:type="spellStart"/>
      <w:r w:rsidRPr="00F13245">
        <w:rPr>
          <w:rFonts w:cs="Calibri"/>
        </w:rPr>
        <w:t>τ.Β</w:t>
      </w:r>
      <w:proofErr w:type="spellEnd"/>
      <w:r w:rsidRPr="00F13245">
        <w:rPr>
          <w:rFonts w:cs="Calibri"/>
        </w:rPr>
        <w:t xml:space="preserve">’) και των περ. </w:t>
      </w:r>
      <w:proofErr w:type="spellStart"/>
      <w:r w:rsidRPr="00F13245">
        <w:rPr>
          <w:rFonts w:cs="Calibri"/>
        </w:rPr>
        <w:t>ιγ</w:t>
      </w:r>
      <w:proofErr w:type="spellEnd"/>
      <w:r w:rsidRPr="00F13245">
        <w:rPr>
          <w:rFonts w:cs="Calibri"/>
        </w:rPr>
        <w:t xml:space="preserve"> και </w:t>
      </w:r>
      <w:proofErr w:type="spellStart"/>
      <w:r w:rsidRPr="00F13245">
        <w:rPr>
          <w:rFonts w:cs="Calibri"/>
        </w:rPr>
        <w:t>ιδ</w:t>
      </w:r>
      <w:proofErr w:type="spellEnd"/>
      <w:r w:rsidRPr="00F13245">
        <w:rPr>
          <w:rFonts w:cs="Calibri"/>
        </w:rPr>
        <w:t xml:space="preserve"> της παρ. 2 του άρθρου 21 των παρ. 9 και 19 του άρθρου 84 του ν. 4485/2017 (ΦΕΚ 114/4-8-2017 </w:t>
      </w:r>
      <w:proofErr w:type="spellStart"/>
      <w:r w:rsidRPr="00F13245">
        <w:rPr>
          <w:rFonts w:cs="Calibri"/>
        </w:rPr>
        <w:t>τ.Α</w:t>
      </w:r>
      <w:proofErr w:type="spellEnd"/>
      <w:r w:rsidRPr="00F13245">
        <w:rPr>
          <w:rFonts w:cs="Calibri"/>
        </w:rPr>
        <w:t>’).</w:t>
      </w:r>
    </w:p>
    <w:p w14:paraId="7F15F7B8" w14:textId="77777777" w:rsidR="004943D8" w:rsidRPr="00F13245" w:rsidRDefault="00F00A2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 συγκρότηση του οποίου η σύνθεσή του δεν μεταβάλλεται παρά μόνον εάν μέλος του πα</w:t>
      </w:r>
      <w:r w:rsidRPr="00F13245">
        <w:rPr>
          <w:rFonts w:cs="Calibri"/>
        </w:rPr>
        <w:t xml:space="preserve">ραιτηθεί, εκλείψει ή βρεθεί σε νόμιμη άδεια (άρθρο 70 παρ. 3ε του ν. 4386/2016), συγκροτήθηκε για την πλήρωση της ανωτέρω θέσης κατά τη Συνέλευση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>Τα μέλη του ΕΣ ενημερώθηκαν 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1049/12-10-2018</w:t>
      </w:r>
      <w:r w:rsidRPr="00F13245">
        <w:rPr>
          <w:rFonts w:cs="Calibri"/>
        </w:rPr>
        <w:t>), προκειμένου να συνεδριάσουν γ</w:t>
      </w:r>
      <w:r w:rsidRPr="00F13245">
        <w:rPr>
          <w:rFonts w:cs="Calibri"/>
        </w:rPr>
        <w:t>ια να ορίσουν τα μέλη της Τριμελούς Εισηγητικής Επιτροπής (εφεξής ΤΕΕ), σύμφωνα με το άρθρο 19 παρ. 4α του Ν. 4009/2011 όπως τροποποιήθηκε και ισχύει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3</w:t>
      </w:r>
      <w:r w:rsidRPr="00F13245">
        <w:rPr>
          <w:rFonts w:cs="Calibri"/>
        </w:rPr>
        <w:t>).</w:t>
      </w:r>
    </w:p>
    <w:p w14:paraId="08CD3DB7" w14:textId="77777777" w:rsidR="004943D8" w:rsidRPr="00F13245" w:rsidRDefault="00F00A2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Κατόπιν τούτων,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>συνεδρίασή του όρισε ως μέλη της ως άνω ΤΕΕ που ενημ</w:t>
      </w:r>
      <w:r w:rsidRPr="00F13245">
        <w:rPr>
          <w:rFonts w:cs="Calibri"/>
        </w:rPr>
        <w:t xml:space="preserve">ερώθηκαν για τον ορισμό τους με το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1274/22-10-2018 έγγραφο του Τμήματος </w:t>
      </w:r>
      <w:r w:rsidRPr="00F61264">
        <w:rPr>
          <w:rFonts w:cs="Calibri"/>
          <w:noProof/>
        </w:rPr>
        <w:t>Μηχανολόγων Μηχανικών</w:t>
      </w:r>
      <w:r w:rsidRPr="00F13245">
        <w:rPr>
          <w:rFonts w:cs="Calibri"/>
        </w:rPr>
        <w:t>, ώστε να καταθέσουν εισήγηση εντός αποκλειστικής προθεσμίας σαράντα (40) ημερών από τη συγκρότησή τους και όχι νωρίτερα από είκοσι (20) ημέρες, τα ακόλουθα</w:t>
      </w:r>
      <w:r w:rsidRPr="00F13245">
        <w:rPr>
          <w:rFonts w:cs="Calibri"/>
        </w:rPr>
        <w:t xml:space="preserve"> μέλη ΔΕΠ: </w:t>
      </w:r>
    </w:p>
    <w:p w14:paraId="44C5504D" w14:textId="77777777" w:rsidR="004943D8" w:rsidRPr="00F13245" w:rsidRDefault="00F00A2D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Όνομα3 Επίθετο3,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 xml:space="preserve">με γνωστικό αντικείμενο «…………………..» (ΦΕΚ διορισμού στη βαθμίδα αυτή1329/23.12.2016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αντικειμένου.</w:t>
      </w:r>
    </w:p>
    <w:p w14:paraId="60A66400" w14:textId="77777777" w:rsidR="004943D8" w:rsidRPr="00F13245" w:rsidRDefault="00F00A2D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14:paraId="6A573F85" w14:textId="77777777" w:rsidR="004943D8" w:rsidRPr="00F13245" w:rsidRDefault="00F00A2D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</w:t>
      </w:r>
      <w:r>
        <w:rPr>
          <w:rFonts w:cs="Calibri"/>
        </w:rPr>
        <w:t>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 xml:space="preserve">με γνωστικό αντικείμενο «…………………………………………..» (ΦΕΚ διορισμού στη βαθμίδα αυτή 422/3.6.2009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 &amp; 460/17.6.2009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4</w:t>
      </w:r>
      <w:r w:rsidRPr="00F13245">
        <w:rPr>
          <w:rFonts w:cs="Calibri"/>
        </w:rPr>
        <w:t>).</w:t>
      </w:r>
    </w:p>
    <w:p w14:paraId="302CC442" w14:textId="77777777" w:rsidR="004943D8" w:rsidRPr="00F13245" w:rsidRDefault="00F00A2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>), υπέβαλε στο</w:t>
      </w:r>
      <w:r w:rsidRPr="00F13245">
        <w:rPr>
          <w:rFonts w:cs="Calibri"/>
        </w:rPr>
        <w:t xml:space="preserve"> Τμήμα εισήγηση, την οποία το Τμήμα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</w:t>
      </w:r>
      <w:r w:rsidRPr="00F13245">
        <w:rPr>
          <w:rFonts w:cs="Calibri"/>
        </w:rPr>
        <w:lastRenderedPageBreak/>
        <w:t xml:space="preserve">του «ΑΠΕΛΛΑ», στο ΕΣ και στους υποψήφιους, με την επισήμανση ότι μπορεί να υποβάλει υπόμνημα έως πέντε (5) ημέρες πριν </w:t>
      </w:r>
      <w:r w:rsidRPr="00F13245">
        <w:rPr>
          <w:rFonts w:cs="Calibri"/>
        </w:rPr>
        <w:t>από τη συνεδρίαση του ΕΣ, το οποίο αναρτάται εντός της ίδιας προθεσμίας στο «ΑΠΕΛΛΑ»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5 &amp; 6</w:t>
      </w:r>
      <w:r w:rsidRPr="00F13245">
        <w:rPr>
          <w:rFonts w:cs="Calibri"/>
        </w:rPr>
        <w:t>).</w:t>
      </w:r>
    </w:p>
    <w:p w14:paraId="4071E3E1" w14:textId="77777777" w:rsidR="004943D8" w:rsidRPr="00F13245" w:rsidRDefault="00F00A2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Μηχανολόγων Μηχανικών</w:t>
      </w:r>
      <w:r w:rsidRPr="00F13245">
        <w:rPr>
          <w:rFonts w:cs="Calibri"/>
        </w:rPr>
        <w:t xml:space="preserve">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>έγγραφό του απέστειλε πρόσκληση προς τα μέλη του ΕΣ και προς τα μέλη της Συν</w:t>
      </w:r>
      <w:r w:rsidRPr="00F13245">
        <w:rPr>
          <w:rFonts w:cs="Calibri"/>
        </w:rPr>
        <w:t xml:space="preserve">έλευσης, για την πλήρωση θέσης καθηγητή στη 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 xml:space="preserve">και υποψήφιους τους </w:t>
      </w:r>
      <w:proofErr w:type="spellStart"/>
      <w:r w:rsidRPr="00F13245">
        <w:rPr>
          <w:rFonts w:cs="Calibri"/>
        </w:rPr>
        <w:t>κ.κ</w:t>
      </w:r>
      <w:proofErr w:type="spellEnd"/>
      <w:r w:rsidRPr="00F13245">
        <w:rPr>
          <w:rFonts w:cs="Calibri"/>
        </w:rPr>
        <w:t>: Όνομα Επίθετο και Όνομα2 Επίθετο2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7</w:t>
      </w:r>
      <w:r w:rsidRPr="00F13245">
        <w:rPr>
          <w:rFonts w:cs="Calibri"/>
        </w:rPr>
        <w:t>).</w:t>
      </w:r>
    </w:p>
    <w:p w14:paraId="6C4008A6" w14:textId="77777777" w:rsidR="004943D8" w:rsidRPr="00F13245" w:rsidRDefault="00F00A2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Μηχανολόγων Μηχανικών</w:t>
      </w:r>
      <w:r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>έγινε η κρίση για την πλήρωση της ανω</w:t>
      </w:r>
      <w:r w:rsidRPr="00F13245">
        <w:rPr>
          <w:rFonts w:cs="Calibri"/>
        </w:rPr>
        <w:t xml:space="preserve">τέρω θέσης, κατά την οποία, σε σύνολο έντεκα (11) παρόντων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14:paraId="6F98C74E" w14:textId="77777777" w:rsidR="004943D8" w:rsidRPr="00F13245" w:rsidRDefault="00F00A2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 xml:space="preserve">) υπέβαλε προσφυγή-υπόμνημα επί της διαδικασίας εκλογής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Μηχανολόγων Μηχανικών</w:t>
      </w:r>
      <w:r w:rsidRPr="00F13245">
        <w:rPr>
          <w:rFonts w:cs="Calibri"/>
        </w:rPr>
        <w:t xml:space="preserve">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8</w:t>
      </w:r>
      <w:r w:rsidRPr="00F13245">
        <w:rPr>
          <w:rFonts w:cs="Calibri"/>
        </w:rPr>
        <w:t>).</w:t>
      </w:r>
    </w:p>
    <w:p w14:paraId="5322F70B" w14:textId="77777777" w:rsidR="004943D8" w:rsidRDefault="00F00A2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Μετά τον έλεγχο νομιμότητας της διαδικασίας διαπιστώθηκε παρατυπία στη συγκρότηση του εκλεκτορ</w:t>
      </w:r>
      <w:r w:rsidRPr="00F13245">
        <w:rPr>
          <w:rFonts w:cs="Calibri"/>
        </w:rPr>
        <w:t xml:space="preserve">ικού σώματος.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 xml:space="preserve">έγγραφο της Γενικής Διεύθυνσης Διοικητικών Υπηρεσιών ο φάκελος εκλογής της ανωτέρω θέσης αναπέμφθηκε στο Τμήμα </w:t>
      </w:r>
      <w:r w:rsidRPr="00F61264">
        <w:rPr>
          <w:rFonts w:cs="Calibri"/>
          <w:noProof/>
        </w:rPr>
        <w:t>Μηχανολόγων Μηχανικών</w:t>
      </w:r>
      <w:r w:rsidRPr="00F13245">
        <w:rPr>
          <w:rFonts w:cs="Calibri"/>
        </w:rPr>
        <w:t>, προκειμένου η διαδικασία να επαναληφθεί από το σημείο που εμφιλοχώρησε η π</w:t>
      </w:r>
      <w:r w:rsidRPr="00F13245">
        <w:rPr>
          <w:rFonts w:cs="Calibri"/>
        </w:rPr>
        <w:t>αρατυπία, δηλαδή από το σημείο συγκρότησης του εκλεκτορικού σώματος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9</w:t>
      </w:r>
      <w:r w:rsidRPr="00F13245">
        <w:rPr>
          <w:rFonts w:cs="Calibri"/>
        </w:rPr>
        <w:t>).</w:t>
      </w:r>
    </w:p>
    <w:p w14:paraId="7F6C36A3" w14:textId="77777777" w:rsidR="004943D8" w:rsidRDefault="00F00A2D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7578FCA7" w14:textId="77777777"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14:paraId="3D81932C" w14:textId="77777777" w:rsidR="004943D8" w:rsidRPr="00F13245" w:rsidRDefault="00F00A2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>δέκα (10</w:t>
      </w:r>
      <w:r w:rsidRPr="00D16017">
        <w:rPr>
          <w:rFonts w:cs="Calibri"/>
          <w:color w:val="0070C0"/>
        </w:rPr>
        <w:t xml:space="preserve">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 xml:space="preserve">, κ. Όνομα2 Επίθετο2 έλαβε δέκα (10) θετικές ψήφους,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Μηχανολόγων Μηχανικών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Πολυτεχνικής Σχολής</w:t>
      </w:r>
      <w:r>
        <w:rPr>
          <w:rFonts w:cs="Calibri"/>
        </w:rPr>
        <w:t xml:space="preserve"> </w:t>
      </w:r>
      <w:r w:rsidRPr="00F13245">
        <w:rPr>
          <w:rFonts w:cs="Calibri"/>
        </w:rPr>
        <w:t>του ΑΠΘ με γνωστικό αντικείμενο «………………….», διότι συγκέντρωσε υπέρ αυτού την απόλυτη πλειοψηφία του σώματος των εκλεκτόρων, σύμφωνα με τις ισχύουσες διατάξεις.</w:t>
      </w:r>
    </w:p>
    <w:p w14:paraId="2EF7C63E" w14:textId="77777777" w:rsidR="004943D8" w:rsidRPr="00F13245" w:rsidRDefault="00F00A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Μηχανολόγων Μηχανικών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14:paraId="727D0865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1B7FCA8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A649D83" w14:textId="77777777" w:rsidR="004943D8" w:rsidRPr="00F13245" w:rsidRDefault="00F00A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 xml:space="preserve">: αναφέρονται στη συνέχεια οι απόψεις του τμήματος επί την αίτησης ακύρωσης - αν 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κριθεί απαραίτητο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14:paraId="10FB7453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19AA3D71" w14:textId="77777777" w:rsidR="004943D8" w:rsidRPr="00D16017" w:rsidRDefault="00F00A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 συνεδρίαση της Συνέλευσης (Ειδικής Σύνθεσης - παρουσία μόνον μελών ΔΕΠ, μετά την αποχώρηση του μέλους Ε.ΔΙ.Π.)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14:paraId="3303CEC0" w14:textId="77777777" w:rsidR="004943D8" w:rsidRPr="00F13245" w:rsidRDefault="00F00A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14:paraId="341F6628" w14:textId="77777777" w:rsidR="004943D8" w:rsidRPr="00F13245" w:rsidRDefault="00F00A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14:paraId="339ECE2B" w14:textId="77777777" w:rsidR="004943D8" w:rsidRPr="00F13245" w:rsidRDefault="00F00A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14:paraId="6E5825F4" w14:textId="77777777" w:rsidR="004943D8" w:rsidRPr="00F13245" w:rsidRDefault="00F00A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46B4F5C8" w14:textId="77777777" w:rsidR="004943D8" w:rsidRDefault="00F00A2D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14:paraId="2745C21D" w14:textId="77777777" w:rsidR="004943D8" w:rsidRPr="00F13245" w:rsidRDefault="00F00A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 xml:space="preserve">) </w:t>
      </w:r>
      <w:proofErr w:type="spellStart"/>
      <w:r w:rsidRPr="00F13245">
        <w:rPr>
          <w:rFonts w:ascii="Calibri" w:hAnsi="Calibri" w:cs="Calibri"/>
          <w:sz w:val="22"/>
          <w:szCs w:val="22"/>
        </w:rPr>
        <w:t>περιελάμβανε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3A349ED0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FBD67F5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7049E609" w14:textId="77777777" w:rsidR="004943D8" w:rsidRPr="00F13245" w:rsidRDefault="00F00A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14:paraId="5E0AE4C6" w14:textId="77777777" w:rsidR="004943D8" w:rsidRDefault="00F00A2D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62F7635C" w14:textId="77777777" w:rsidR="004943D8" w:rsidRPr="00F13245" w:rsidRDefault="00F00A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14:paraId="47AB9BAF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D806B8F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62AAFE66" w14:textId="77777777" w:rsidR="004943D8" w:rsidRPr="00F13245" w:rsidRDefault="00F00A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Μηχανολόγων Μηχανικών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 xml:space="preserve">3/17-3-11 </w:t>
      </w:r>
      <w:proofErr w:type="spellStart"/>
      <w:r w:rsidRPr="00F13245">
        <w:rPr>
          <w:rFonts w:ascii="Calibri" w:hAnsi="Calibri" w:cs="Calibri"/>
          <w:sz w:val="22"/>
          <w:szCs w:val="22"/>
        </w:rPr>
        <w:t>τ.Β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’) «Συμμετοχή των μελών των εκλεκτορικών σωμάτων μέσω τηλεδιάσκεψης» σε εφαρμογή της παρ.5 του άρθρου 34 του Ν.3848/2010 (ΦΕΚ 71/19-5-2010 </w:t>
      </w:r>
      <w:proofErr w:type="spellStart"/>
      <w:r w:rsidRPr="00F13245">
        <w:rPr>
          <w:rFonts w:ascii="Calibri" w:hAnsi="Calibri" w:cs="Calibri"/>
          <w:sz w:val="22"/>
          <w:szCs w:val="22"/>
        </w:rPr>
        <w:t>τ.Α</w:t>
      </w:r>
      <w:proofErr w:type="spellEnd"/>
      <w:r w:rsidRPr="00F13245">
        <w:rPr>
          <w:rFonts w:ascii="Calibri" w:hAnsi="Calibri" w:cs="Calibri"/>
          <w:sz w:val="22"/>
          <w:szCs w:val="22"/>
        </w:rPr>
        <w:t>’).</w:t>
      </w:r>
    </w:p>
    <w:p w14:paraId="54EE8AC3" w14:textId="77777777" w:rsidR="004943D8" w:rsidRDefault="00F00A2D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14:paraId="5E4E3068" w14:textId="77777777" w:rsidR="004943D8" w:rsidRPr="00F13245" w:rsidRDefault="00F00A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14:paraId="78A3F040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444CBB9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1E485771" w14:textId="77777777" w:rsidR="004943D8" w:rsidRPr="00F13245" w:rsidRDefault="00F00A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14:paraId="584F5EB8" w14:textId="77777777" w:rsidR="004943D8" w:rsidRPr="00F13245" w:rsidRDefault="00F00A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14:paraId="77F19C6C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B0AC470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71EB110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F7B8B61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19ED68A" w14:textId="77777777" w:rsidR="004943D8" w:rsidRPr="00F13245" w:rsidRDefault="00F00A2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14:paraId="35993EDB" w14:textId="77777777"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30D1F6A" w14:textId="77777777" w:rsidR="004943D8" w:rsidRPr="00F13245" w:rsidRDefault="00F00A2D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 xml:space="preserve">Θεσσαλονίκη, 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ηη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μμ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εεεε</w:t>
      </w:r>
      <w:proofErr w:type="spellEnd"/>
    </w:p>
    <w:p w14:paraId="397B06C4" w14:textId="77777777"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14:paraId="3FBF5E33" w14:textId="77777777" w:rsidR="004943D8" w:rsidRPr="00057D1F" w:rsidRDefault="00F00A2D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B8DB1EE" w14:textId="77777777" w:rsidR="004943D8" w:rsidRPr="003949B0" w:rsidRDefault="00F00A2D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Μηχανολόγων Μηχανικών</w:t>
      </w:r>
    </w:p>
    <w:p w14:paraId="75EFC469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0A4EDEE4" w14:textId="77777777" w:rsidR="004943D8" w:rsidRPr="00057D1F" w:rsidRDefault="00F00A2D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EC9964A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669756F8" w14:textId="77777777" w:rsidR="004943D8" w:rsidRPr="002A52EB" w:rsidRDefault="00F00A2D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6F049E0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B4EF1C9" w14:textId="77777777" w:rsidR="004943D8" w:rsidRPr="00F13245" w:rsidRDefault="00F00A2D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7E9E9CEF" w14:textId="77777777" w:rsidR="004943D8" w:rsidRPr="00F13245" w:rsidRDefault="00F00A2D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25F772C3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537C2" w14:textId="77777777" w:rsidR="00000000" w:rsidRDefault="00F00A2D">
      <w:r>
        <w:separator/>
      </w:r>
    </w:p>
  </w:endnote>
  <w:endnote w:type="continuationSeparator" w:id="0">
    <w:p w14:paraId="7FCF2AD0" w14:textId="77777777" w:rsidR="00000000" w:rsidRDefault="00F00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60C22" w14:textId="77777777" w:rsidR="00F00A2D" w:rsidRDefault="00F00A2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ADB8A" w14:textId="77777777" w:rsidR="004943D8" w:rsidRPr="00515678" w:rsidRDefault="00F00A2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37872BD" wp14:editId="1ED69FA5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302" name="Πλαίσιο κειμένου 3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BDC752" w14:textId="77777777" w:rsidR="004943D8" w:rsidRPr="0056797F" w:rsidRDefault="00F00A2D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7872B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02" o:spid="_x0000_s1027" type="#_x0000_t202" style="position:absolute;left:0;text-align:left;margin-left:-18.45pt;margin-top:734.25pt;width:14.15pt;height:81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2DBDC752" w14:textId="77777777" w:rsidR="004943D8" w:rsidRPr="0056797F" w:rsidRDefault="00F00A2D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AB72E65" wp14:editId="507BAE0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7772A" w14:textId="254C81B1" w:rsidR="004943D8" w:rsidRPr="0056797F" w:rsidRDefault="00F00A2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B434AF8" w14:textId="77777777"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B72E65"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2C17772A" w14:textId="254C81B1" w:rsidR="004943D8" w:rsidRPr="0056797F" w:rsidRDefault="00F00A2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B434AF8" w14:textId="77777777"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D064D7" wp14:editId="5CB9503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4" name="Ευθύγραμμο βέλος σύνδεσης 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AC51C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4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A4EBE" w14:textId="77777777" w:rsidR="004943D8" w:rsidRDefault="00F00A2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C472C17" wp14:editId="61734D9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5" name="Πλαίσιο κειμένου 3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C3D056" w14:textId="083CF340" w:rsidR="004943D8" w:rsidRPr="0056797F" w:rsidRDefault="00F00A2D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01C4AFC" w14:textId="77777777"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472C1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05" o:spid="_x0000_s1029" type="#_x0000_t202" style="position:absolute;left:0;text-align:left;margin-left:5.65pt;margin-top:742.75pt;width:14.15pt;height:70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1C3D056" w14:textId="083CF340" w:rsidR="004943D8" w:rsidRPr="0056797F" w:rsidRDefault="00F00A2D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01C4AFC" w14:textId="77777777"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F746E87" wp14:editId="50C0EE4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307" name="Πλαίσιο κειμένου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ECFE6C" w14:textId="77777777" w:rsidR="004943D8" w:rsidRPr="00D66019" w:rsidRDefault="00F00A2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746E87" id="Πλαίσιο κειμένου 307" o:spid="_x0000_s1030" type="#_x0000_t202" style="position:absolute;left:0;text-align:left;margin-left:-18.45pt;margin-top:731.45pt;width:14.15pt;height:80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" stroked="f">
              <v:textbox style="layout-flow:vertical;mso-layout-flow-alt:bottom-to-top" inset="0,0,0,0">
                <w:txbxContent>
                  <w:p w14:paraId="6CECFE6C" w14:textId="77777777" w:rsidR="004943D8" w:rsidRPr="00D66019" w:rsidRDefault="00F00A2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EFBADBB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44CF8D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2DB2E49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D8B8D18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DB0C52F" w14:textId="77777777" w:rsidR="004943D8" w:rsidRDefault="00F00A2D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481432E" wp14:editId="3DFAF01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8" name="Ευθύγραμμο βέλος σύνδεσης 3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C01D5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08" o:spid="_x0000_s1026" type="#_x0000_t32" style="position:absolute;margin-left:0;margin-top:1.6pt;width:510.25pt;height:.55pt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5B90A" w14:textId="77777777" w:rsidR="00000000" w:rsidRDefault="00F00A2D">
      <w:r>
        <w:separator/>
      </w:r>
    </w:p>
  </w:footnote>
  <w:footnote w:type="continuationSeparator" w:id="0">
    <w:p w14:paraId="441B6DB2" w14:textId="77777777" w:rsidR="00000000" w:rsidRDefault="00F00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3B34D" w14:textId="77777777" w:rsidR="00F00A2D" w:rsidRDefault="00F00A2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459FC" w14:textId="77777777" w:rsidR="00F00A2D" w:rsidRDefault="00F00A2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B4684" w14:textId="77777777" w:rsidR="00F00A2D" w:rsidRDefault="00F00A2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0C268E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F462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D8CA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3848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9247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367E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AA65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AB3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0EF2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AE9C22FC">
      <w:start w:val="1"/>
      <w:numFmt w:val="decimal"/>
      <w:lvlText w:val="%1."/>
      <w:lvlJc w:val="left"/>
      <w:pPr>
        <w:ind w:left="720" w:hanging="360"/>
      </w:pPr>
    </w:lvl>
    <w:lvl w:ilvl="1" w:tplc="888CD772" w:tentative="1">
      <w:start w:val="1"/>
      <w:numFmt w:val="lowerLetter"/>
      <w:lvlText w:val="%2."/>
      <w:lvlJc w:val="left"/>
      <w:pPr>
        <w:ind w:left="1440" w:hanging="360"/>
      </w:pPr>
    </w:lvl>
    <w:lvl w:ilvl="2" w:tplc="A918888E" w:tentative="1">
      <w:start w:val="1"/>
      <w:numFmt w:val="lowerRoman"/>
      <w:lvlText w:val="%3."/>
      <w:lvlJc w:val="right"/>
      <w:pPr>
        <w:ind w:left="2160" w:hanging="180"/>
      </w:pPr>
    </w:lvl>
    <w:lvl w:ilvl="3" w:tplc="2ABE3742" w:tentative="1">
      <w:start w:val="1"/>
      <w:numFmt w:val="decimal"/>
      <w:lvlText w:val="%4."/>
      <w:lvlJc w:val="left"/>
      <w:pPr>
        <w:ind w:left="2880" w:hanging="360"/>
      </w:pPr>
    </w:lvl>
    <w:lvl w:ilvl="4" w:tplc="42263572" w:tentative="1">
      <w:start w:val="1"/>
      <w:numFmt w:val="lowerLetter"/>
      <w:lvlText w:val="%5."/>
      <w:lvlJc w:val="left"/>
      <w:pPr>
        <w:ind w:left="3600" w:hanging="360"/>
      </w:pPr>
    </w:lvl>
    <w:lvl w:ilvl="5" w:tplc="CD12DBD2" w:tentative="1">
      <w:start w:val="1"/>
      <w:numFmt w:val="lowerRoman"/>
      <w:lvlText w:val="%6."/>
      <w:lvlJc w:val="right"/>
      <w:pPr>
        <w:ind w:left="4320" w:hanging="180"/>
      </w:pPr>
    </w:lvl>
    <w:lvl w:ilvl="6" w:tplc="9102875C" w:tentative="1">
      <w:start w:val="1"/>
      <w:numFmt w:val="decimal"/>
      <w:lvlText w:val="%7."/>
      <w:lvlJc w:val="left"/>
      <w:pPr>
        <w:ind w:left="5040" w:hanging="360"/>
      </w:pPr>
    </w:lvl>
    <w:lvl w:ilvl="7" w:tplc="65E2EC06" w:tentative="1">
      <w:start w:val="1"/>
      <w:numFmt w:val="lowerLetter"/>
      <w:lvlText w:val="%8."/>
      <w:lvlJc w:val="left"/>
      <w:pPr>
        <w:ind w:left="5760" w:hanging="360"/>
      </w:pPr>
    </w:lvl>
    <w:lvl w:ilvl="8" w:tplc="5120C8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13405"/>
    <w:multiLevelType w:val="hybridMultilevel"/>
    <w:tmpl w:val="E83040D0"/>
    <w:lvl w:ilvl="0" w:tplc="7DC4599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C3704DB0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BD68D27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D6CA7C9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5EE92E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7BCB102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A8EF41C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7B8077E0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57CA5360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8C13425"/>
    <w:multiLevelType w:val="hybridMultilevel"/>
    <w:tmpl w:val="76FC0FF2"/>
    <w:lvl w:ilvl="0" w:tplc="805CD8D6">
      <w:start w:val="1"/>
      <w:numFmt w:val="decimal"/>
      <w:lvlText w:val="%1."/>
      <w:lvlJc w:val="left"/>
      <w:pPr>
        <w:ind w:left="360" w:hanging="360"/>
      </w:pPr>
    </w:lvl>
    <w:lvl w:ilvl="1" w:tplc="2CCAA440" w:tentative="1">
      <w:start w:val="1"/>
      <w:numFmt w:val="lowerLetter"/>
      <w:lvlText w:val="%2."/>
      <w:lvlJc w:val="left"/>
      <w:pPr>
        <w:ind w:left="1080" w:hanging="360"/>
      </w:pPr>
    </w:lvl>
    <w:lvl w:ilvl="2" w:tplc="BF744B3E" w:tentative="1">
      <w:start w:val="1"/>
      <w:numFmt w:val="lowerRoman"/>
      <w:lvlText w:val="%3."/>
      <w:lvlJc w:val="right"/>
      <w:pPr>
        <w:ind w:left="1800" w:hanging="180"/>
      </w:pPr>
    </w:lvl>
    <w:lvl w:ilvl="3" w:tplc="D88617FC" w:tentative="1">
      <w:start w:val="1"/>
      <w:numFmt w:val="decimal"/>
      <w:lvlText w:val="%4."/>
      <w:lvlJc w:val="left"/>
      <w:pPr>
        <w:ind w:left="2520" w:hanging="360"/>
      </w:pPr>
    </w:lvl>
    <w:lvl w:ilvl="4" w:tplc="93DC070A" w:tentative="1">
      <w:start w:val="1"/>
      <w:numFmt w:val="lowerLetter"/>
      <w:lvlText w:val="%5."/>
      <w:lvlJc w:val="left"/>
      <w:pPr>
        <w:ind w:left="3240" w:hanging="360"/>
      </w:pPr>
    </w:lvl>
    <w:lvl w:ilvl="5" w:tplc="689EDE82" w:tentative="1">
      <w:start w:val="1"/>
      <w:numFmt w:val="lowerRoman"/>
      <w:lvlText w:val="%6."/>
      <w:lvlJc w:val="right"/>
      <w:pPr>
        <w:ind w:left="3960" w:hanging="180"/>
      </w:pPr>
    </w:lvl>
    <w:lvl w:ilvl="6" w:tplc="CB1C693C" w:tentative="1">
      <w:start w:val="1"/>
      <w:numFmt w:val="decimal"/>
      <w:lvlText w:val="%7."/>
      <w:lvlJc w:val="left"/>
      <w:pPr>
        <w:ind w:left="4680" w:hanging="360"/>
      </w:pPr>
    </w:lvl>
    <w:lvl w:ilvl="7" w:tplc="9C4EE088" w:tentative="1">
      <w:start w:val="1"/>
      <w:numFmt w:val="lowerLetter"/>
      <w:lvlText w:val="%8."/>
      <w:lvlJc w:val="left"/>
      <w:pPr>
        <w:ind w:left="5400" w:hanging="360"/>
      </w:pPr>
    </w:lvl>
    <w:lvl w:ilvl="8" w:tplc="4B64B88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211525"/>
    <w:multiLevelType w:val="hybridMultilevel"/>
    <w:tmpl w:val="BB7E603C"/>
    <w:lvl w:ilvl="0" w:tplc="E7DA2884">
      <w:start w:val="1"/>
      <w:numFmt w:val="decimal"/>
      <w:lvlText w:val="%1."/>
      <w:lvlJc w:val="left"/>
      <w:pPr>
        <w:ind w:left="1004" w:hanging="360"/>
      </w:pPr>
    </w:lvl>
    <w:lvl w:ilvl="1" w:tplc="C1C8C818" w:tentative="1">
      <w:start w:val="1"/>
      <w:numFmt w:val="lowerLetter"/>
      <w:lvlText w:val="%2."/>
      <w:lvlJc w:val="left"/>
      <w:pPr>
        <w:ind w:left="1724" w:hanging="360"/>
      </w:pPr>
    </w:lvl>
    <w:lvl w:ilvl="2" w:tplc="C9CAFF82" w:tentative="1">
      <w:start w:val="1"/>
      <w:numFmt w:val="lowerRoman"/>
      <w:lvlText w:val="%3."/>
      <w:lvlJc w:val="right"/>
      <w:pPr>
        <w:ind w:left="2444" w:hanging="180"/>
      </w:pPr>
    </w:lvl>
    <w:lvl w:ilvl="3" w:tplc="E8C6855E" w:tentative="1">
      <w:start w:val="1"/>
      <w:numFmt w:val="decimal"/>
      <w:lvlText w:val="%4."/>
      <w:lvlJc w:val="left"/>
      <w:pPr>
        <w:ind w:left="3164" w:hanging="360"/>
      </w:pPr>
    </w:lvl>
    <w:lvl w:ilvl="4" w:tplc="E3F0EA3A" w:tentative="1">
      <w:start w:val="1"/>
      <w:numFmt w:val="lowerLetter"/>
      <w:lvlText w:val="%5."/>
      <w:lvlJc w:val="left"/>
      <w:pPr>
        <w:ind w:left="3884" w:hanging="360"/>
      </w:pPr>
    </w:lvl>
    <w:lvl w:ilvl="5" w:tplc="47D412C2" w:tentative="1">
      <w:start w:val="1"/>
      <w:numFmt w:val="lowerRoman"/>
      <w:lvlText w:val="%6."/>
      <w:lvlJc w:val="right"/>
      <w:pPr>
        <w:ind w:left="4604" w:hanging="180"/>
      </w:pPr>
    </w:lvl>
    <w:lvl w:ilvl="6" w:tplc="E434313A" w:tentative="1">
      <w:start w:val="1"/>
      <w:numFmt w:val="decimal"/>
      <w:lvlText w:val="%7."/>
      <w:lvlJc w:val="left"/>
      <w:pPr>
        <w:ind w:left="5324" w:hanging="360"/>
      </w:pPr>
    </w:lvl>
    <w:lvl w:ilvl="7" w:tplc="CC86EA50" w:tentative="1">
      <w:start w:val="1"/>
      <w:numFmt w:val="lowerLetter"/>
      <w:lvlText w:val="%8."/>
      <w:lvlJc w:val="left"/>
      <w:pPr>
        <w:ind w:left="6044" w:hanging="360"/>
      </w:pPr>
    </w:lvl>
    <w:lvl w:ilvl="8" w:tplc="8014FDE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BB874BE"/>
    <w:multiLevelType w:val="hybridMultilevel"/>
    <w:tmpl w:val="FC9EDABC"/>
    <w:lvl w:ilvl="0" w:tplc="F280DFD2">
      <w:start w:val="1"/>
      <w:numFmt w:val="decimal"/>
      <w:lvlText w:val="%1."/>
      <w:lvlJc w:val="left"/>
      <w:pPr>
        <w:ind w:left="1004" w:hanging="360"/>
      </w:pPr>
    </w:lvl>
    <w:lvl w:ilvl="1" w:tplc="369C69B6" w:tentative="1">
      <w:start w:val="1"/>
      <w:numFmt w:val="lowerLetter"/>
      <w:lvlText w:val="%2."/>
      <w:lvlJc w:val="left"/>
      <w:pPr>
        <w:ind w:left="1724" w:hanging="360"/>
      </w:pPr>
    </w:lvl>
    <w:lvl w:ilvl="2" w:tplc="DAC2EBAA" w:tentative="1">
      <w:start w:val="1"/>
      <w:numFmt w:val="lowerRoman"/>
      <w:lvlText w:val="%3."/>
      <w:lvlJc w:val="right"/>
      <w:pPr>
        <w:ind w:left="2444" w:hanging="180"/>
      </w:pPr>
    </w:lvl>
    <w:lvl w:ilvl="3" w:tplc="6DDC0F6E" w:tentative="1">
      <w:start w:val="1"/>
      <w:numFmt w:val="decimal"/>
      <w:lvlText w:val="%4."/>
      <w:lvlJc w:val="left"/>
      <w:pPr>
        <w:ind w:left="3164" w:hanging="360"/>
      </w:pPr>
    </w:lvl>
    <w:lvl w:ilvl="4" w:tplc="557C0BF6" w:tentative="1">
      <w:start w:val="1"/>
      <w:numFmt w:val="lowerLetter"/>
      <w:lvlText w:val="%5."/>
      <w:lvlJc w:val="left"/>
      <w:pPr>
        <w:ind w:left="3884" w:hanging="360"/>
      </w:pPr>
    </w:lvl>
    <w:lvl w:ilvl="5" w:tplc="41887D32" w:tentative="1">
      <w:start w:val="1"/>
      <w:numFmt w:val="lowerRoman"/>
      <w:lvlText w:val="%6."/>
      <w:lvlJc w:val="right"/>
      <w:pPr>
        <w:ind w:left="4604" w:hanging="180"/>
      </w:pPr>
    </w:lvl>
    <w:lvl w:ilvl="6" w:tplc="79DA05D6" w:tentative="1">
      <w:start w:val="1"/>
      <w:numFmt w:val="decimal"/>
      <w:lvlText w:val="%7."/>
      <w:lvlJc w:val="left"/>
      <w:pPr>
        <w:ind w:left="5324" w:hanging="360"/>
      </w:pPr>
    </w:lvl>
    <w:lvl w:ilvl="7" w:tplc="2432D5C2" w:tentative="1">
      <w:start w:val="1"/>
      <w:numFmt w:val="lowerLetter"/>
      <w:lvlText w:val="%8."/>
      <w:lvlJc w:val="left"/>
      <w:pPr>
        <w:ind w:left="6044" w:hanging="360"/>
      </w:pPr>
    </w:lvl>
    <w:lvl w:ilvl="8" w:tplc="217E384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D1B27D4"/>
    <w:multiLevelType w:val="hybridMultilevel"/>
    <w:tmpl w:val="4EFC948A"/>
    <w:lvl w:ilvl="0" w:tplc="26DE8F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ED0E56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7CE736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D1E1AA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FF2705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B7E0CC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B44BD1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E10C55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E6E0C2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E60A63"/>
    <w:multiLevelType w:val="hybridMultilevel"/>
    <w:tmpl w:val="68A268FC"/>
    <w:lvl w:ilvl="0" w:tplc="AD38CAB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B5E2235A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9078CD6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E3ACD79E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586EE906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24E4AB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C76C2832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5268C75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8362BF00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4706D6B"/>
    <w:multiLevelType w:val="hybridMultilevel"/>
    <w:tmpl w:val="8214DD34"/>
    <w:lvl w:ilvl="0" w:tplc="D0D2BF94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0E7639C6" w:tentative="1">
      <w:start w:val="1"/>
      <w:numFmt w:val="lowerLetter"/>
      <w:lvlText w:val="%2."/>
      <w:lvlJc w:val="left"/>
      <w:pPr>
        <w:ind w:left="1364" w:hanging="360"/>
      </w:pPr>
    </w:lvl>
    <w:lvl w:ilvl="2" w:tplc="F17605D0" w:tentative="1">
      <w:start w:val="1"/>
      <w:numFmt w:val="lowerRoman"/>
      <w:lvlText w:val="%3."/>
      <w:lvlJc w:val="right"/>
      <w:pPr>
        <w:ind w:left="2084" w:hanging="180"/>
      </w:pPr>
    </w:lvl>
    <w:lvl w:ilvl="3" w:tplc="63DA3036" w:tentative="1">
      <w:start w:val="1"/>
      <w:numFmt w:val="decimal"/>
      <w:lvlText w:val="%4."/>
      <w:lvlJc w:val="left"/>
      <w:pPr>
        <w:ind w:left="2804" w:hanging="360"/>
      </w:pPr>
    </w:lvl>
    <w:lvl w:ilvl="4" w:tplc="D2524F4A" w:tentative="1">
      <w:start w:val="1"/>
      <w:numFmt w:val="lowerLetter"/>
      <w:lvlText w:val="%5."/>
      <w:lvlJc w:val="left"/>
      <w:pPr>
        <w:ind w:left="3524" w:hanging="360"/>
      </w:pPr>
    </w:lvl>
    <w:lvl w:ilvl="5" w:tplc="4F90A022" w:tentative="1">
      <w:start w:val="1"/>
      <w:numFmt w:val="lowerRoman"/>
      <w:lvlText w:val="%6."/>
      <w:lvlJc w:val="right"/>
      <w:pPr>
        <w:ind w:left="4244" w:hanging="180"/>
      </w:pPr>
    </w:lvl>
    <w:lvl w:ilvl="6" w:tplc="DF1A920A" w:tentative="1">
      <w:start w:val="1"/>
      <w:numFmt w:val="decimal"/>
      <w:lvlText w:val="%7."/>
      <w:lvlJc w:val="left"/>
      <w:pPr>
        <w:ind w:left="4964" w:hanging="360"/>
      </w:pPr>
    </w:lvl>
    <w:lvl w:ilvl="7" w:tplc="20A6E026" w:tentative="1">
      <w:start w:val="1"/>
      <w:numFmt w:val="lowerLetter"/>
      <w:lvlText w:val="%8."/>
      <w:lvlJc w:val="left"/>
      <w:pPr>
        <w:ind w:left="5684" w:hanging="360"/>
      </w:pPr>
    </w:lvl>
    <w:lvl w:ilvl="8" w:tplc="CA76AB4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3D7997"/>
    <w:multiLevelType w:val="hybridMultilevel"/>
    <w:tmpl w:val="EEC48100"/>
    <w:lvl w:ilvl="0" w:tplc="B5449E6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29F4F46C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6EDEDBB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514C28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6246494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0268C32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41C79B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520E3ACE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6ED8E3B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7045D4B"/>
    <w:multiLevelType w:val="hybridMultilevel"/>
    <w:tmpl w:val="B310DBEE"/>
    <w:lvl w:ilvl="0" w:tplc="D828296C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6480EE66" w:tentative="1">
      <w:start w:val="1"/>
      <w:numFmt w:val="lowerLetter"/>
      <w:lvlText w:val="%2."/>
      <w:lvlJc w:val="left"/>
      <w:pPr>
        <w:ind w:left="1364" w:hanging="360"/>
      </w:pPr>
    </w:lvl>
    <w:lvl w:ilvl="2" w:tplc="6BA051E6" w:tentative="1">
      <w:start w:val="1"/>
      <w:numFmt w:val="lowerRoman"/>
      <w:lvlText w:val="%3."/>
      <w:lvlJc w:val="right"/>
      <w:pPr>
        <w:ind w:left="2084" w:hanging="180"/>
      </w:pPr>
    </w:lvl>
    <w:lvl w:ilvl="3" w:tplc="3710E9BE" w:tentative="1">
      <w:start w:val="1"/>
      <w:numFmt w:val="decimal"/>
      <w:lvlText w:val="%4."/>
      <w:lvlJc w:val="left"/>
      <w:pPr>
        <w:ind w:left="2804" w:hanging="360"/>
      </w:pPr>
    </w:lvl>
    <w:lvl w:ilvl="4" w:tplc="BFF25E48" w:tentative="1">
      <w:start w:val="1"/>
      <w:numFmt w:val="lowerLetter"/>
      <w:lvlText w:val="%5."/>
      <w:lvlJc w:val="left"/>
      <w:pPr>
        <w:ind w:left="3524" w:hanging="360"/>
      </w:pPr>
    </w:lvl>
    <w:lvl w:ilvl="5" w:tplc="42949048" w:tentative="1">
      <w:start w:val="1"/>
      <w:numFmt w:val="lowerRoman"/>
      <w:lvlText w:val="%6."/>
      <w:lvlJc w:val="right"/>
      <w:pPr>
        <w:ind w:left="4244" w:hanging="180"/>
      </w:pPr>
    </w:lvl>
    <w:lvl w:ilvl="6" w:tplc="B9685914" w:tentative="1">
      <w:start w:val="1"/>
      <w:numFmt w:val="decimal"/>
      <w:lvlText w:val="%7."/>
      <w:lvlJc w:val="left"/>
      <w:pPr>
        <w:ind w:left="4964" w:hanging="360"/>
      </w:pPr>
    </w:lvl>
    <w:lvl w:ilvl="7" w:tplc="CA42C23A" w:tentative="1">
      <w:start w:val="1"/>
      <w:numFmt w:val="lowerLetter"/>
      <w:lvlText w:val="%8."/>
      <w:lvlJc w:val="left"/>
      <w:pPr>
        <w:ind w:left="5684" w:hanging="360"/>
      </w:pPr>
    </w:lvl>
    <w:lvl w:ilvl="8" w:tplc="AB9640E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1D2A0D"/>
    <w:multiLevelType w:val="hybridMultilevel"/>
    <w:tmpl w:val="F1E48104"/>
    <w:lvl w:ilvl="0" w:tplc="61546656">
      <w:start w:val="1"/>
      <w:numFmt w:val="decimal"/>
      <w:lvlText w:val="%1."/>
      <w:lvlJc w:val="left"/>
      <w:pPr>
        <w:ind w:left="1146" w:hanging="360"/>
      </w:pPr>
    </w:lvl>
    <w:lvl w:ilvl="1" w:tplc="7FF2EA48" w:tentative="1">
      <w:start w:val="1"/>
      <w:numFmt w:val="lowerLetter"/>
      <w:lvlText w:val="%2."/>
      <w:lvlJc w:val="left"/>
      <w:pPr>
        <w:ind w:left="1866" w:hanging="360"/>
      </w:pPr>
    </w:lvl>
    <w:lvl w:ilvl="2" w:tplc="7450B37A" w:tentative="1">
      <w:start w:val="1"/>
      <w:numFmt w:val="lowerRoman"/>
      <w:lvlText w:val="%3."/>
      <w:lvlJc w:val="right"/>
      <w:pPr>
        <w:ind w:left="2586" w:hanging="180"/>
      </w:pPr>
    </w:lvl>
    <w:lvl w:ilvl="3" w:tplc="00982240" w:tentative="1">
      <w:start w:val="1"/>
      <w:numFmt w:val="decimal"/>
      <w:lvlText w:val="%4."/>
      <w:lvlJc w:val="left"/>
      <w:pPr>
        <w:ind w:left="3306" w:hanging="360"/>
      </w:pPr>
    </w:lvl>
    <w:lvl w:ilvl="4" w:tplc="43580634" w:tentative="1">
      <w:start w:val="1"/>
      <w:numFmt w:val="lowerLetter"/>
      <w:lvlText w:val="%5."/>
      <w:lvlJc w:val="left"/>
      <w:pPr>
        <w:ind w:left="4026" w:hanging="360"/>
      </w:pPr>
    </w:lvl>
    <w:lvl w:ilvl="5" w:tplc="3B14F738" w:tentative="1">
      <w:start w:val="1"/>
      <w:numFmt w:val="lowerRoman"/>
      <w:lvlText w:val="%6."/>
      <w:lvlJc w:val="right"/>
      <w:pPr>
        <w:ind w:left="4746" w:hanging="180"/>
      </w:pPr>
    </w:lvl>
    <w:lvl w:ilvl="6" w:tplc="D2D0117A" w:tentative="1">
      <w:start w:val="1"/>
      <w:numFmt w:val="decimal"/>
      <w:lvlText w:val="%7."/>
      <w:lvlJc w:val="left"/>
      <w:pPr>
        <w:ind w:left="5466" w:hanging="360"/>
      </w:pPr>
    </w:lvl>
    <w:lvl w:ilvl="7" w:tplc="DD54A12C" w:tentative="1">
      <w:start w:val="1"/>
      <w:numFmt w:val="lowerLetter"/>
      <w:lvlText w:val="%8."/>
      <w:lvlJc w:val="left"/>
      <w:pPr>
        <w:ind w:left="6186" w:hanging="360"/>
      </w:pPr>
    </w:lvl>
    <w:lvl w:ilvl="8" w:tplc="933A8A7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887036"/>
    <w:multiLevelType w:val="hybridMultilevel"/>
    <w:tmpl w:val="526C4FF6"/>
    <w:lvl w:ilvl="0" w:tplc="B92A20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F823D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1C43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8CE7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164E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8A7C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A024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20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F213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2188C"/>
    <w:multiLevelType w:val="hybridMultilevel"/>
    <w:tmpl w:val="C11CE460"/>
    <w:lvl w:ilvl="0" w:tplc="9776FE12">
      <w:start w:val="1"/>
      <w:numFmt w:val="decimal"/>
      <w:lvlText w:val="%1."/>
      <w:lvlJc w:val="left"/>
      <w:pPr>
        <w:ind w:left="720" w:hanging="360"/>
      </w:pPr>
    </w:lvl>
    <w:lvl w:ilvl="1" w:tplc="B85EA6E0" w:tentative="1">
      <w:start w:val="1"/>
      <w:numFmt w:val="lowerLetter"/>
      <w:lvlText w:val="%2."/>
      <w:lvlJc w:val="left"/>
      <w:pPr>
        <w:ind w:left="1440" w:hanging="360"/>
      </w:pPr>
    </w:lvl>
    <w:lvl w:ilvl="2" w:tplc="7D48D394" w:tentative="1">
      <w:start w:val="1"/>
      <w:numFmt w:val="lowerRoman"/>
      <w:lvlText w:val="%3."/>
      <w:lvlJc w:val="right"/>
      <w:pPr>
        <w:ind w:left="2160" w:hanging="180"/>
      </w:pPr>
    </w:lvl>
    <w:lvl w:ilvl="3" w:tplc="6E5066F4" w:tentative="1">
      <w:start w:val="1"/>
      <w:numFmt w:val="decimal"/>
      <w:lvlText w:val="%4."/>
      <w:lvlJc w:val="left"/>
      <w:pPr>
        <w:ind w:left="2880" w:hanging="360"/>
      </w:pPr>
    </w:lvl>
    <w:lvl w:ilvl="4" w:tplc="2D3A8AFE" w:tentative="1">
      <w:start w:val="1"/>
      <w:numFmt w:val="lowerLetter"/>
      <w:lvlText w:val="%5."/>
      <w:lvlJc w:val="left"/>
      <w:pPr>
        <w:ind w:left="3600" w:hanging="360"/>
      </w:pPr>
    </w:lvl>
    <w:lvl w:ilvl="5" w:tplc="C30676F6" w:tentative="1">
      <w:start w:val="1"/>
      <w:numFmt w:val="lowerRoman"/>
      <w:lvlText w:val="%6."/>
      <w:lvlJc w:val="right"/>
      <w:pPr>
        <w:ind w:left="4320" w:hanging="180"/>
      </w:pPr>
    </w:lvl>
    <w:lvl w:ilvl="6" w:tplc="1BD06AE8" w:tentative="1">
      <w:start w:val="1"/>
      <w:numFmt w:val="decimal"/>
      <w:lvlText w:val="%7."/>
      <w:lvlJc w:val="left"/>
      <w:pPr>
        <w:ind w:left="5040" w:hanging="360"/>
      </w:pPr>
    </w:lvl>
    <w:lvl w:ilvl="7" w:tplc="B8729406" w:tentative="1">
      <w:start w:val="1"/>
      <w:numFmt w:val="lowerLetter"/>
      <w:lvlText w:val="%8."/>
      <w:lvlJc w:val="left"/>
      <w:pPr>
        <w:ind w:left="5760" w:hanging="360"/>
      </w:pPr>
    </w:lvl>
    <w:lvl w:ilvl="8" w:tplc="1A324C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93D7D"/>
    <w:multiLevelType w:val="hybridMultilevel"/>
    <w:tmpl w:val="0EC86FAC"/>
    <w:lvl w:ilvl="0" w:tplc="C1C2C45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388B40" w:tentative="1">
      <w:start w:val="1"/>
      <w:numFmt w:val="lowerLetter"/>
      <w:lvlText w:val="%2."/>
      <w:lvlJc w:val="left"/>
      <w:pPr>
        <w:ind w:left="1440" w:hanging="360"/>
      </w:pPr>
    </w:lvl>
    <w:lvl w:ilvl="2" w:tplc="9B12A36A" w:tentative="1">
      <w:start w:val="1"/>
      <w:numFmt w:val="lowerRoman"/>
      <w:lvlText w:val="%3."/>
      <w:lvlJc w:val="right"/>
      <w:pPr>
        <w:ind w:left="2160" w:hanging="180"/>
      </w:pPr>
    </w:lvl>
    <w:lvl w:ilvl="3" w:tplc="B412A2C0" w:tentative="1">
      <w:start w:val="1"/>
      <w:numFmt w:val="decimal"/>
      <w:lvlText w:val="%4."/>
      <w:lvlJc w:val="left"/>
      <w:pPr>
        <w:ind w:left="2880" w:hanging="360"/>
      </w:pPr>
    </w:lvl>
    <w:lvl w:ilvl="4" w:tplc="2A649452" w:tentative="1">
      <w:start w:val="1"/>
      <w:numFmt w:val="lowerLetter"/>
      <w:lvlText w:val="%5."/>
      <w:lvlJc w:val="left"/>
      <w:pPr>
        <w:ind w:left="3600" w:hanging="360"/>
      </w:pPr>
    </w:lvl>
    <w:lvl w:ilvl="5" w:tplc="75C23162" w:tentative="1">
      <w:start w:val="1"/>
      <w:numFmt w:val="lowerRoman"/>
      <w:lvlText w:val="%6."/>
      <w:lvlJc w:val="right"/>
      <w:pPr>
        <w:ind w:left="4320" w:hanging="180"/>
      </w:pPr>
    </w:lvl>
    <w:lvl w:ilvl="6" w:tplc="EC3414CC" w:tentative="1">
      <w:start w:val="1"/>
      <w:numFmt w:val="decimal"/>
      <w:lvlText w:val="%7."/>
      <w:lvlJc w:val="left"/>
      <w:pPr>
        <w:ind w:left="5040" w:hanging="360"/>
      </w:pPr>
    </w:lvl>
    <w:lvl w:ilvl="7" w:tplc="375418AA" w:tentative="1">
      <w:start w:val="1"/>
      <w:numFmt w:val="lowerLetter"/>
      <w:lvlText w:val="%8."/>
      <w:lvlJc w:val="left"/>
      <w:pPr>
        <w:ind w:left="5760" w:hanging="360"/>
      </w:pPr>
    </w:lvl>
    <w:lvl w:ilvl="8" w:tplc="B638052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207411">
    <w:abstractNumId w:val="6"/>
  </w:num>
  <w:num w:numId="2" w16cid:durableId="1228763323">
    <w:abstractNumId w:val="11"/>
  </w:num>
  <w:num w:numId="3" w16cid:durableId="1880511510">
    <w:abstractNumId w:val="3"/>
  </w:num>
  <w:num w:numId="4" w16cid:durableId="1970552723">
    <w:abstractNumId w:val="13"/>
  </w:num>
  <w:num w:numId="5" w16cid:durableId="699666748">
    <w:abstractNumId w:val="4"/>
  </w:num>
  <w:num w:numId="6" w16cid:durableId="1735278728">
    <w:abstractNumId w:val="5"/>
  </w:num>
  <w:num w:numId="7" w16cid:durableId="1393383722">
    <w:abstractNumId w:val="0"/>
  </w:num>
  <w:num w:numId="8" w16cid:durableId="1126391238">
    <w:abstractNumId w:val="12"/>
  </w:num>
  <w:num w:numId="9" w16cid:durableId="1642155207">
    <w:abstractNumId w:val="1"/>
  </w:num>
  <w:num w:numId="10" w16cid:durableId="1999268174">
    <w:abstractNumId w:val="14"/>
  </w:num>
  <w:num w:numId="11" w16cid:durableId="1388410167">
    <w:abstractNumId w:val="2"/>
  </w:num>
  <w:num w:numId="12" w16cid:durableId="1413702921">
    <w:abstractNumId w:val="8"/>
  </w:num>
  <w:num w:numId="13" w16cid:durableId="905192156">
    <w:abstractNumId w:val="10"/>
  </w:num>
  <w:num w:numId="14" w16cid:durableId="640422808">
    <w:abstractNumId w:val="9"/>
  </w:num>
  <w:num w:numId="15" w16cid:durableId="707848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45DB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00A2D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EDB9AF9"/>
  <w15:docId w15:val="{10D4A410-0CED-427B-89EC-3A579266C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1635</Words>
  <Characters>8831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Lia Kiourtzoglou</cp:lastModifiedBy>
  <cp:revision>2</cp:revision>
  <cp:lastPrinted>2019-09-09T12:44:00Z</cp:lastPrinted>
  <dcterms:created xsi:type="dcterms:W3CDTF">2021-12-03T09:22:00Z</dcterms:created>
  <dcterms:modified xsi:type="dcterms:W3CDTF">2022-05-17T18:37:00Z</dcterms:modified>
  <cp:category>Έγγραφα Ιατρικής ΑΠΘ</cp:category>
</cp:coreProperties>
</file>